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1B9" w:rsidRPr="00DD31FA" w:rsidRDefault="008351B9" w:rsidP="00DD31FA">
      <w:pPr>
        <w:jc w:val="center"/>
        <w:rPr>
          <w:rFonts w:cs="Times New Roman"/>
          <w:szCs w:val="24"/>
        </w:rPr>
      </w:pPr>
    </w:p>
    <w:p w:rsidR="008D2775" w:rsidRPr="00DD31FA" w:rsidRDefault="008D2775" w:rsidP="00DD31FA">
      <w:pPr>
        <w:jc w:val="center"/>
        <w:rPr>
          <w:rFonts w:cs="Times New Roman"/>
          <w:szCs w:val="24"/>
        </w:rPr>
      </w:pPr>
    </w:p>
    <w:p w:rsidR="008D2775" w:rsidRPr="00DD31FA" w:rsidRDefault="008D2775" w:rsidP="00DD31FA">
      <w:pPr>
        <w:jc w:val="center"/>
        <w:rPr>
          <w:rFonts w:cs="Times New Roman"/>
          <w:szCs w:val="24"/>
        </w:rPr>
      </w:pPr>
    </w:p>
    <w:p w:rsidR="008D2775" w:rsidRPr="00DD31FA" w:rsidRDefault="008D2775" w:rsidP="00DD31FA">
      <w:pPr>
        <w:jc w:val="center"/>
        <w:rPr>
          <w:rFonts w:cs="Times New Roman"/>
          <w:szCs w:val="24"/>
        </w:rPr>
      </w:pPr>
    </w:p>
    <w:p w:rsidR="008D2775" w:rsidRPr="00DD31FA" w:rsidRDefault="008D2775" w:rsidP="00DD31FA">
      <w:pPr>
        <w:jc w:val="center"/>
        <w:rPr>
          <w:rFonts w:cs="Times New Roman"/>
          <w:szCs w:val="24"/>
        </w:rPr>
      </w:pPr>
    </w:p>
    <w:p w:rsidR="008D2775" w:rsidRPr="00DD31FA" w:rsidRDefault="009C721A" w:rsidP="00DD31FA">
      <w:pPr>
        <w:jc w:val="center"/>
        <w:rPr>
          <w:rFonts w:cs="Times New Roman"/>
          <w:szCs w:val="24"/>
        </w:rPr>
      </w:pPr>
      <w:r w:rsidRPr="00DD31FA">
        <w:rPr>
          <w:rFonts w:cs="Times New Roman"/>
          <w:szCs w:val="24"/>
        </w:rPr>
        <w:t>Empress Luxury Lines</w:t>
      </w:r>
      <w:r w:rsidR="00B36546" w:rsidRPr="00DD31FA">
        <w:rPr>
          <w:rFonts w:cs="Times New Roman"/>
          <w:szCs w:val="24"/>
        </w:rPr>
        <w:t xml:space="preserve"> </w:t>
      </w:r>
    </w:p>
    <w:p w:rsidR="008D2775" w:rsidRPr="00DD31FA" w:rsidRDefault="009C721A" w:rsidP="00DD31FA">
      <w:pPr>
        <w:jc w:val="center"/>
        <w:rPr>
          <w:rFonts w:cs="Times New Roman"/>
          <w:szCs w:val="24"/>
        </w:rPr>
      </w:pPr>
      <w:r w:rsidRPr="00DD31FA">
        <w:rPr>
          <w:rFonts w:cs="Times New Roman"/>
          <w:szCs w:val="24"/>
        </w:rPr>
        <w:t>Student’s Name</w:t>
      </w:r>
    </w:p>
    <w:p w:rsidR="008D2775" w:rsidRPr="00DD31FA" w:rsidRDefault="009C721A" w:rsidP="00DD31FA">
      <w:pPr>
        <w:jc w:val="center"/>
        <w:rPr>
          <w:rFonts w:cs="Times New Roman"/>
          <w:szCs w:val="24"/>
        </w:rPr>
      </w:pPr>
      <w:r w:rsidRPr="00DD31FA">
        <w:rPr>
          <w:rFonts w:cs="Times New Roman"/>
          <w:szCs w:val="24"/>
        </w:rPr>
        <w:t>Instructor’s Name</w:t>
      </w:r>
    </w:p>
    <w:p w:rsidR="00206ECA" w:rsidRPr="00DD31FA" w:rsidRDefault="00206ECA" w:rsidP="00DD31FA">
      <w:pPr>
        <w:jc w:val="center"/>
        <w:rPr>
          <w:rFonts w:cs="Times New Roman"/>
          <w:szCs w:val="24"/>
        </w:rPr>
      </w:pPr>
      <w:r w:rsidRPr="00DD31FA">
        <w:rPr>
          <w:rFonts w:cs="Times New Roman"/>
          <w:szCs w:val="24"/>
        </w:rPr>
        <w:t>Course Title</w:t>
      </w:r>
    </w:p>
    <w:p w:rsidR="008D2775" w:rsidRPr="00DD31FA" w:rsidRDefault="009C721A" w:rsidP="00DD31FA">
      <w:pPr>
        <w:jc w:val="center"/>
        <w:rPr>
          <w:rFonts w:cs="Times New Roman"/>
          <w:szCs w:val="24"/>
        </w:rPr>
      </w:pPr>
      <w:r w:rsidRPr="00DD31FA">
        <w:rPr>
          <w:rFonts w:cs="Times New Roman"/>
          <w:szCs w:val="24"/>
        </w:rPr>
        <w:t>Date</w:t>
      </w:r>
    </w:p>
    <w:p w:rsidR="00A21411" w:rsidRPr="00DD31FA" w:rsidRDefault="009C721A" w:rsidP="00DD31FA">
      <w:pPr>
        <w:spacing w:after="160"/>
        <w:ind w:right="0" w:firstLine="0"/>
        <w:rPr>
          <w:rFonts w:cs="Times New Roman"/>
          <w:szCs w:val="24"/>
        </w:rPr>
      </w:pPr>
      <w:r w:rsidRPr="00DD31FA">
        <w:rPr>
          <w:rFonts w:cs="Times New Roman"/>
          <w:szCs w:val="24"/>
        </w:rPr>
        <w:br w:type="page"/>
      </w:r>
    </w:p>
    <w:p w:rsidR="00372E9A" w:rsidRPr="00DD31FA" w:rsidRDefault="008067F9" w:rsidP="00DD31FA">
      <w:pPr>
        <w:jc w:val="center"/>
        <w:rPr>
          <w:rFonts w:cs="Times New Roman"/>
          <w:szCs w:val="24"/>
        </w:rPr>
      </w:pPr>
      <w:r w:rsidRPr="00DD31FA">
        <w:rPr>
          <w:rFonts w:cs="Times New Roman"/>
          <w:szCs w:val="24"/>
        </w:rPr>
        <w:lastRenderedPageBreak/>
        <w:t>Empress Luxury Lines</w:t>
      </w:r>
    </w:p>
    <w:p w:rsidR="002500D4" w:rsidRPr="00DD31FA" w:rsidRDefault="009C721A" w:rsidP="00DD31FA">
      <w:pPr>
        <w:ind w:firstLine="720"/>
        <w:rPr>
          <w:rFonts w:cs="Times New Roman"/>
          <w:szCs w:val="24"/>
        </w:rPr>
      </w:pPr>
      <w:r w:rsidRPr="00DD31FA">
        <w:rPr>
          <w:rFonts w:cs="Times New Roman"/>
          <w:szCs w:val="24"/>
        </w:rPr>
        <w:t xml:space="preserve">Antonia </w:t>
      </w:r>
      <w:r w:rsidR="00DE308B" w:rsidRPr="00DD31FA">
        <w:rPr>
          <w:rFonts w:cs="Times New Roman"/>
          <w:szCs w:val="24"/>
        </w:rPr>
        <w:t>Melendez</w:t>
      </w:r>
      <w:r w:rsidRPr="00DD31FA">
        <w:rPr>
          <w:rFonts w:cs="Times New Roman"/>
          <w:szCs w:val="24"/>
        </w:rPr>
        <w:t xml:space="preserve"> worked at </w:t>
      </w:r>
      <w:r w:rsidR="000974A8" w:rsidRPr="00DD31FA">
        <w:rPr>
          <w:rFonts w:cs="Times New Roman"/>
          <w:szCs w:val="24"/>
        </w:rPr>
        <w:t>Empress Luxury Lines-</w:t>
      </w:r>
      <w:r w:rsidR="00E07495" w:rsidRPr="00DD31FA">
        <w:rPr>
          <w:rFonts w:cs="Times New Roman"/>
          <w:szCs w:val="24"/>
        </w:rPr>
        <w:t xml:space="preserve">computer and </w:t>
      </w:r>
      <w:r w:rsidR="00DE308B" w:rsidRPr="00DD31FA">
        <w:rPr>
          <w:rFonts w:cs="Times New Roman"/>
          <w:szCs w:val="24"/>
        </w:rPr>
        <w:t>related</w:t>
      </w:r>
      <w:r w:rsidR="00E07495" w:rsidRPr="00DD31FA">
        <w:rPr>
          <w:rFonts w:cs="Times New Roman"/>
          <w:szCs w:val="24"/>
        </w:rPr>
        <w:t xml:space="preserve"> disciplines </w:t>
      </w:r>
      <w:r w:rsidR="008E4035" w:rsidRPr="00DD31FA">
        <w:rPr>
          <w:rFonts w:cs="Times New Roman"/>
          <w:szCs w:val="24"/>
        </w:rPr>
        <w:t>dealers</w:t>
      </w:r>
      <w:r w:rsidR="00E07495" w:rsidRPr="00DD31FA">
        <w:rPr>
          <w:rFonts w:cs="Times New Roman"/>
          <w:szCs w:val="24"/>
        </w:rPr>
        <w:t>. He had been informed</w:t>
      </w:r>
      <w:r w:rsidR="00C71F4D" w:rsidRPr="00DD31FA">
        <w:rPr>
          <w:rFonts w:cs="Times New Roman"/>
          <w:szCs w:val="24"/>
        </w:rPr>
        <w:t xml:space="preserve"> by the technician that the company may, at last, take up the system upgrade that he had been proposing ever since he joined the organization two years down the line.</w:t>
      </w:r>
      <w:r w:rsidR="00995524" w:rsidRPr="00DD31FA">
        <w:rPr>
          <w:rFonts w:cs="Times New Roman"/>
          <w:szCs w:val="24"/>
        </w:rPr>
        <w:t xml:space="preserve"> The situation started when a </w:t>
      </w:r>
      <w:r w:rsidR="00942559" w:rsidRPr="00DD31FA">
        <w:rPr>
          <w:rFonts w:cs="Times New Roman"/>
          <w:szCs w:val="24"/>
        </w:rPr>
        <w:t xml:space="preserve">storm of </w:t>
      </w:r>
      <w:r w:rsidR="00995524" w:rsidRPr="00DD31FA">
        <w:rPr>
          <w:rFonts w:cs="Times New Roman"/>
          <w:szCs w:val="24"/>
        </w:rPr>
        <w:t>thunderstone</w:t>
      </w:r>
      <w:r w:rsidR="00942559" w:rsidRPr="00DD31FA">
        <w:rPr>
          <w:rFonts w:cs="Times New Roman"/>
          <w:szCs w:val="24"/>
        </w:rPr>
        <w:t>s</w:t>
      </w:r>
      <w:r w:rsidR="00995524" w:rsidRPr="00DD31FA">
        <w:rPr>
          <w:rFonts w:cs="Times New Roman"/>
          <w:szCs w:val="24"/>
        </w:rPr>
        <w:t xml:space="preserve"> hit the company’s computer system which could be repaired at an amount of $15,000 which was to be covered </w:t>
      </w:r>
      <w:r w:rsidR="00942559" w:rsidRPr="00DD31FA">
        <w:rPr>
          <w:rFonts w:cs="Times New Roman"/>
          <w:szCs w:val="24"/>
        </w:rPr>
        <w:t xml:space="preserve">by the insurance company as Kevin Pfeiffer- </w:t>
      </w:r>
      <w:r w:rsidR="007541F8" w:rsidRPr="00DD31FA">
        <w:rPr>
          <w:rFonts w:cs="Times New Roman"/>
          <w:szCs w:val="24"/>
        </w:rPr>
        <w:t xml:space="preserve">the technician </w:t>
      </w:r>
      <w:r w:rsidR="008E4035" w:rsidRPr="00DD31FA">
        <w:rPr>
          <w:rFonts w:cs="Times New Roman"/>
          <w:szCs w:val="24"/>
        </w:rPr>
        <w:t>had</w:t>
      </w:r>
      <w:r w:rsidR="007541F8" w:rsidRPr="00DD31FA">
        <w:rPr>
          <w:rFonts w:cs="Times New Roman"/>
          <w:szCs w:val="24"/>
        </w:rPr>
        <w:t xml:space="preserve"> been told by Phi</w:t>
      </w:r>
      <w:r w:rsidR="008E4035" w:rsidRPr="00DD31FA">
        <w:rPr>
          <w:rFonts w:cs="Times New Roman"/>
          <w:szCs w:val="24"/>
        </w:rPr>
        <w:t>l-the supervisor of the company as he called Roger-the Empress</w:t>
      </w:r>
      <w:r w:rsidR="00E764F7" w:rsidRPr="00DD31FA">
        <w:rPr>
          <w:rFonts w:cs="Times New Roman"/>
          <w:szCs w:val="24"/>
        </w:rPr>
        <w:t xml:space="preserve"> boss.</w:t>
      </w:r>
    </w:p>
    <w:p w:rsidR="00AF4857" w:rsidRPr="00DD31FA" w:rsidRDefault="009C721A" w:rsidP="00DD31FA">
      <w:pPr>
        <w:ind w:firstLine="720"/>
        <w:rPr>
          <w:rFonts w:cs="Times New Roman"/>
          <w:szCs w:val="24"/>
        </w:rPr>
      </w:pPr>
      <w:r w:rsidRPr="00DD31FA">
        <w:rPr>
          <w:rFonts w:cs="Times New Roman"/>
          <w:szCs w:val="24"/>
        </w:rPr>
        <w:t>Phil</w:t>
      </w:r>
      <w:r w:rsidR="00BB5248" w:rsidRPr="00DD31FA">
        <w:rPr>
          <w:rFonts w:cs="Times New Roman"/>
          <w:szCs w:val="24"/>
        </w:rPr>
        <w:t xml:space="preserve"> sent Kelvin</w:t>
      </w:r>
      <w:r w:rsidRPr="00DD31FA">
        <w:rPr>
          <w:rFonts w:cs="Times New Roman"/>
          <w:szCs w:val="24"/>
        </w:rPr>
        <w:t xml:space="preserve"> outside as he spoke wi</w:t>
      </w:r>
      <w:r w:rsidRPr="00DD31FA">
        <w:rPr>
          <w:rFonts w:cs="Times New Roman"/>
          <w:szCs w:val="24"/>
        </w:rPr>
        <w:t>th the boss</w:t>
      </w:r>
      <w:r w:rsidR="00BB5248" w:rsidRPr="00DD31FA">
        <w:rPr>
          <w:rFonts w:cs="Times New Roman"/>
          <w:szCs w:val="24"/>
        </w:rPr>
        <w:t xml:space="preserve"> about the matter</w:t>
      </w:r>
      <w:r w:rsidRPr="00DD31FA">
        <w:rPr>
          <w:rFonts w:cs="Times New Roman"/>
          <w:szCs w:val="24"/>
        </w:rPr>
        <w:t xml:space="preserve"> and after some time</w:t>
      </w:r>
      <w:r w:rsidR="00BB5248" w:rsidRPr="00DD31FA">
        <w:rPr>
          <w:rFonts w:cs="Times New Roman"/>
          <w:szCs w:val="24"/>
        </w:rPr>
        <w:t xml:space="preserve">, he was called back in and </w:t>
      </w:r>
      <w:r w:rsidR="00FF1E84" w:rsidRPr="00DD31FA">
        <w:rPr>
          <w:rFonts w:cs="Times New Roman"/>
          <w:szCs w:val="24"/>
        </w:rPr>
        <w:t>instructed</w:t>
      </w:r>
      <w:r w:rsidR="00BB5248" w:rsidRPr="00DD31FA">
        <w:rPr>
          <w:rFonts w:cs="Times New Roman"/>
          <w:szCs w:val="24"/>
        </w:rPr>
        <w:t xml:space="preserve"> to rush </w:t>
      </w:r>
      <w:r w:rsidR="00966900" w:rsidRPr="00DD31FA">
        <w:rPr>
          <w:rFonts w:cs="Times New Roman"/>
          <w:szCs w:val="24"/>
        </w:rPr>
        <w:t xml:space="preserve">and dig out the underground cables and wires and dispose of them off before the insurance </w:t>
      </w:r>
      <w:r w:rsidR="00073E68" w:rsidRPr="00DD31FA">
        <w:rPr>
          <w:rFonts w:cs="Times New Roman"/>
          <w:szCs w:val="24"/>
        </w:rPr>
        <w:t>assessors</w:t>
      </w:r>
      <w:r w:rsidR="00966900" w:rsidRPr="00DD31FA">
        <w:rPr>
          <w:rFonts w:cs="Times New Roman"/>
          <w:szCs w:val="24"/>
        </w:rPr>
        <w:t xml:space="preserve"> appeared. By doing this he understood that the insurance compensation was bound to shoot to almost half a million dollars. This was </w:t>
      </w:r>
      <w:r w:rsidR="00073E68" w:rsidRPr="00DD31FA">
        <w:rPr>
          <w:rFonts w:cs="Times New Roman"/>
          <w:szCs w:val="24"/>
        </w:rPr>
        <w:t>unethical</w:t>
      </w:r>
      <w:r w:rsidR="00966900" w:rsidRPr="00DD31FA">
        <w:rPr>
          <w:rFonts w:cs="Times New Roman"/>
          <w:szCs w:val="24"/>
        </w:rPr>
        <w:t xml:space="preserve"> according to</w:t>
      </w:r>
      <w:r w:rsidR="001D7386" w:rsidRPr="00DD31FA">
        <w:rPr>
          <w:rFonts w:cs="Times New Roman"/>
          <w:szCs w:val="24"/>
        </w:rPr>
        <w:t xml:space="preserve"> how Kelvin explained to Antonio</w:t>
      </w:r>
      <w:r w:rsidR="00966900" w:rsidRPr="00DD31FA">
        <w:rPr>
          <w:rFonts w:cs="Times New Roman"/>
          <w:szCs w:val="24"/>
        </w:rPr>
        <w:t xml:space="preserve"> and he gracefully disagreed with the supervisor who congratulated him for such a strong sense of ethics and sent him back to his duties.  </w:t>
      </w:r>
    </w:p>
    <w:p w:rsidR="00981083" w:rsidRPr="00DD31FA" w:rsidRDefault="009C721A" w:rsidP="00DD31FA">
      <w:pPr>
        <w:ind w:firstLine="720"/>
        <w:rPr>
          <w:rFonts w:cs="Times New Roman"/>
          <w:szCs w:val="24"/>
        </w:rPr>
      </w:pPr>
      <w:r w:rsidRPr="00DD31FA">
        <w:rPr>
          <w:rFonts w:cs="Times New Roman"/>
          <w:szCs w:val="24"/>
        </w:rPr>
        <w:t>However</w:t>
      </w:r>
      <w:r w:rsidR="00AF4857" w:rsidRPr="00DD31FA">
        <w:rPr>
          <w:rFonts w:cs="Times New Roman"/>
          <w:szCs w:val="24"/>
        </w:rPr>
        <w:t>,</w:t>
      </w:r>
      <w:r w:rsidRPr="00DD31FA">
        <w:rPr>
          <w:rFonts w:cs="Times New Roman"/>
          <w:szCs w:val="24"/>
        </w:rPr>
        <w:t xml:space="preserve"> on his way, he crossed paths with </w:t>
      </w:r>
      <w:r w:rsidR="00B130BD" w:rsidRPr="00DD31FA">
        <w:rPr>
          <w:rFonts w:cs="Times New Roman"/>
          <w:szCs w:val="24"/>
        </w:rPr>
        <w:t>Matt as he rushed to carry out the task.</w:t>
      </w:r>
      <w:r w:rsidR="008824A5" w:rsidRPr="00DD31FA">
        <w:rPr>
          <w:rFonts w:cs="Times New Roman"/>
          <w:szCs w:val="24"/>
        </w:rPr>
        <w:t xml:space="preserve"> Antonio understood the scam and could trace it back in the 1990s when </w:t>
      </w:r>
      <w:r w:rsidR="000D5676" w:rsidRPr="00DD31FA">
        <w:rPr>
          <w:rFonts w:cs="Times New Roman"/>
          <w:szCs w:val="24"/>
        </w:rPr>
        <w:t xml:space="preserve">the country was affected by Norwalk virus which made profits fell </w:t>
      </w:r>
      <w:r w:rsidR="007A7778" w:rsidRPr="00DD31FA">
        <w:rPr>
          <w:rFonts w:cs="Times New Roman"/>
          <w:szCs w:val="24"/>
        </w:rPr>
        <w:t xml:space="preserve">drastically and even </w:t>
      </w:r>
      <w:r w:rsidR="001F7BCD" w:rsidRPr="00DD31FA">
        <w:rPr>
          <w:rFonts w:cs="Times New Roman"/>
          <w:szCs w:val="24"/>
        </w:rPr>
        <w:t>articulated</w:t>
      </w:r>
      <w:r w:rsidR="007A7778" w:rsidRPr="00DD31FA">
        <w:rPr>
          <w:rFonts w:cs="Times New Roman"/>
          <w:szCs w:val="24"/>
        </w:rPr>
        <w:t xml:space="preserve"> the refusal of the </w:t>
      </w:r>
      <w:r w:rsidR="001F7BCD" w:rsidRPr="00DD31FA">
        <w:rPr>
          <w:rFonts w:cs="Times New Roman"/>
          <w:szCs w:val="24"/>
        </w:rPr>
        <w:t>company</w:t>
      </w:r>
      <w:r w:rsidR="00DB4F4E" w:rsidRPr="00DD31FA">
        <w:rPr>
          <w:rFonts w:cs="Times New Roman"/>
          <w:szCs w:val="24"/>
        </w:rPr>
        <w:t xml:space="preserve"> in adopting his new computer system proposal.</w:t>
      </w:r>
      <w:r w:rsidRPr="00DD31FA">
        <w:rPr>
          <w:rFonts w:cs="Times New Roman"/>
          <w:szCs w:val="24"/>
        </w:rPr>
        <w:t xml:space="preserve"> </w:t>
      </w:r>
      <w:r w:rsidR="00FF1E84" w:rsidRPr="00DD31FA">
        <w:rPr>
          <w:rFonts w:cs="Times New Roman"/>
          <w:szCs w:val="24"/>
        </w:rPr>
        <w:t xml:space="preserve">Antonio dilemma is if he should report and put his job in </w:t>
      </w:r>
      <w:r w:rsidR="008B2A75" w:rsidRPr="00DD31FA">
        <w:rPr>
          <w:rFonts w:cs="Times New Roman"/>
          <w:szCs w:val="24"/>
        </w:rPr>
        <w:t>jeopardy</w:t>
      </w:r>
      <w:r w:rsidR="00FF1E84" w:rsidRPr="00DD31FA">
        <w:rPr>
          <w:rFonts w:cs="Times New Roman"/>
          <w:szCs w:val="24"/>
        </w:rPr>
        <w:t xml:space="preserve"> or treat the information given by </w:t>
      </w:r>
      <w:r w:rsidR="008B2A75" w:rsidRPr="00DD31FA">
        <w:rPr>
          <w:rFonts w:cs="Times New Roman"/>
          <w:szCs w:val="24"/>
        </w:rPr>
        <w:t>Kevin as very secretive due to his suspicions that the person most likely to be punished would be the whistleblower.</w:t>
      </w:r>
    </w:p>
    <w:p w:rsidR="00CF5F59" w:rsidRPr="00DD31FA" w:rsidRDefault="009C721A" w:rsidP="00DD31FA">
      <w:pPr>
        <w:pStyle w:val="Heading1"/>
        <w:rPr>
          <w:rFonts w:cs="Times New Roman"/>
          <w:szCs w:val="24"/>
        </w:rPr>
      </w:pPr>
      <w:r w:rsidRPr="00DD31FA">
        <w:rPr>
          <w:rFonts w:cs="Times New Roman"/>
          <w:szCs w:val="24"/>
        </w:rPr>
        <w:lastRenderedPageBreak/>
        <w:t>Strategic Approaches for Addressing the Situation a</w:t>
      </w:r>
      <w:r w:rsidRPr="00DD31FA">
        <w:rPr>
          <w:rFonts w:cs="Times New Roman"/>
          <w:szCs w:val="24"/>
        </w:rPr>
        <w:t>t Hand</w:t>
      </w:r>
    </w:p>
    <w:p w:rsidR="00FC58D0" w:rsidRPr="00DD31FA" w:rsidRDefault="009C721A" w:rsidP="00DD31FA">
      <w:pPr>
        <w:rPr>
          <w:rFonts w:cs="Times New Roman"/>
          <w:szCs w:val="24"/>
        </w:rPr>
      </w:pPr>
      <w:r w:rsidRPr="00DD31FA">
        <w:rPr>
          <w:rFonts w:cs="Times New Roman"/>
          <w:szCs w:val="24"/>
        </w:rPr>
        <w:t xml:space="preserve"> Antonio is faced with a hard situation in the nick of time. However, there are strategies that he could have used to solve the situation at hand. Firs</w:t>
      </w:r>
      <w:r w:rsidRPr="00DD31FA">
        <w:rPr>
          <w:rFonts w:cs="Times New Roman"/>
          <w:szCs w:val="24"/>
        </w:rPr>
        <w:t xml:space="preserve">t, he could </w:t>
      </w:r>
      <w:r w:rsidR="00C512C2" w:rsidRPr="00DD31FA">
        <w:rPr>
          <w:rFonts w:cs="Times New Roman"/>
          <w:szCs w:val="24"/>
        </w:rPr>
        <w:t>use the argument and counterargument method</w:t>
      </w:r>
      <w:sdt>
        <w:sdtPr>
          <w:rPr>
            <w:rFonts w:cs="Times New Roman"/>
            <w:szCs w:val="24"/>
          </w:rPr>
          <w:id w:val="1294951780"/>
          <w:citation/>
        </w:sdtPr>
        <w:sdtEndPr/>
        <w:sdtContent>
          <w:r w:rsidR="001F2914" w:rsidRPr="00DD31FA">
            <w:rPr>
              <w:rFonts w:cs="Times New Roman"/>
              <w:szCs w:val="24"/>
            </w:rPr>
            <w:fldChar w:fldCharType="begin"/>
          </w:r>
          <w:r w:rsidR="001F2914" w:rsidRPr="00DD31FA">
            <w:rPr>
              <w:rFonts w:cs="Times New Roman"/>
              <w:szCs w:val="24"/>
            </w:rPr>
            <w:instrText xml:space="preserve"> CITATION Val16 \l 1033 </w:instrText>
          </w:r>
          <w:r w:rsidR="001F2914" w:rsidRPr="00DD31FA">
            <w:rPr>
              <w:rFonts w:cs="Times New Roman"/>
              <w:szCs w:val="24"/>
            </w:rPr>
            <w:fldChar w:fldCharType="separate"/>
          </w:r>
          <w:r w:rsidR="00135BDC" w:rsidRPr="00DD31FA">
            <w:rPr>
              <w:rFonts w:cs="Times New Roman"/>
              <w:noProof/>
              <w:szCs w:val="24"/>
            </w:rPr>
            <w:t xml:space="preserve"> (Valentine &amp; Godkin, 2016)</w:t>
          </w:r>
          <w:r w:rsidR="001F2914" w:rsidRPr="00DD31FA">
            <w:rPr>
              <w:rFonts w:cs="Times New Roman"/>
              <w:szCs w:val="24"/>
            </w:rPr>
            <w:fldChar w:fldCharType="end"/>
          </w:r>
        </w:sdtContent>
      </w:sdt>
      <w:r w:rsidR="00C512C2" w:rsidRPr="00DD31FA">
        <w:rPr>
          <w:rFonts w:cs="Times New Roman"/>
          <w:szCs w:val="24"/>
        </w:rPr>
        <w:t xml:space="preserve">. In this strategy, could stand by his ethical beliefs and talk to the boss while attacking </w:t>
      </w:r>
      <w:r w:rsidR="007346B1" w:rsidRPr="00DD31FA">
        <w:rPr>
          <w:rFonts w:cs="Times New Roman"/>
          <w:szCs w:val="24"/>
        </w:rPr>
        <w:t>using facts, the works values as well as reasoning them out.</w:t>
      </w:r>
      <w:r w:rsidR="00394DF3" w:rsidRPr="00DD31FA">
        <w:rPr>
          <w:rFonts w:cs="Times New Roman"/>
          <w:szCs w:val="24"/>
        </w:rPr>
        <w:t xml:space="preserve"> In other words, he could have used the good and ethical </w:t>
      </w:r>
      <w:r w:rsidR="006C0CEB" w:rsidRPr="00DD31FA">
        <w:rPr>
          <w:rFonts w:cs="Times New Roman"/>
          <w:szCs w:val="24"/>
        </w:rPr>
        <w:t>arguments</w:t>
      </w:r>
      <w:r w:rsidR="00394DF3" w:rsidRPr="00DD31FA">
        <w:rPr>
          <w:rFonts w:cs="Times New Roman"/>
          <w:szCs w:val="24"/>
        </w:rPr>
        <w:t xml:space="preserve"> with Roger and try to talk him out of having the underground cables and wires dug out.</w:t>
      </w:r>
    </w:p>
    <w:p w:rsidR="00782188" w:rsidRPr="00DD31FA" w:rsidRDefault="009C721A" w:rsidP="00DD31FA">
      <w:pPr>
        <w:rPr>
          <w:rFonts w:cs="Times New Roman"/>
          <w:szCs w:val="24"/>
        </w:rPr>
      </w:pPr>
      <w:r w:rsidRPr="00DD31FA">
        <w:rPr>
          <w:rFonts w:cs="Times New Roman"/>
          <w:szCs w:val="24"/>
        </w:rPr>
        <w:tab/>
      </w:r>
      <w:r w:rsidR="00244D3A" w:rsidRPr="00DD31FA">
        <w:rPr>
          <w:rFonts w:cs="Times New Roman"/>
          <w:szCs w:val="24"/>
        </w:rPr>
        <w:t xml:space="preserve">Secondly, he could just decide to bring the ethical kickback tools and </w:t>
      </w:r>
      <w:r w:rsidR="00EF1584" w:rsidRPr="00DD31FA">
        <w:rPr>
          <w:rFonts w:cs="Times New Roman"/>
          <w:szCs w:val="24"/>
        </w:rPr>
        <w:t>deal with the situation in hand according to the book.</w:t>
      </w:r>
      <w:r w:rsidR="007E65F9" w:rsidRPr="00DD31FA">
        <w:rPr>
          <w:rFonts w:cs="Times New Roman"/>
          <w:szCs w:val="24"/>
        </w:rPr>
        <w:t xml:space="preserve"> S</w:t>
      </w:r>
      <w:r w:rsidR="00D32455" w:rsidRPr="00DD31FA">
        <w:rPr>
          <w:rFonts w:cs="Times New Roman"/>
          <w:szCs w:val="24"/>
        </w:rPr>
        <w:t>t</w:t>
      </w:r>
      <w:r w:rsidR="007E65F9" w:rsidRPr="00DD31FA">
        <w:rPr>
          <w:rFonts w:cs="Times New Roman"/>
          <w:szCs w:val="24"/>
        </w:rPr>
        <w:t>a</w:t>
      </w:r>
      <w:r w:rsidR="00D32455" w:rsidRPr="00DD31FA">
        <w:rPr>
          <w:rFonts w:cs="Times New Roman"/>
          <w:szCs w:val="24"/>
        </w:rPr>
        <w:t>r</w:t>
      </w:r>
      <w:r w:rsidR="007E65F9" w:rsidRPr="00DD31FA">
        <w:rPr>
          <w:rFonts w:cs="Times New Roman"/>
          <w:szCs w:val="24"/>
        </w:rPr>
        <w:t xml:space="preserve">ting with the values </w:t>
      </w:r>
      <w:r w:rsidR="00D32455" w:rsidRPr="00DD31FA">
        <w:rPr>
          <w:rFonts w:cs="Times New Roman"/>
          <w:szCs w:val="24"/>
        </w:rPr>
        <w:t>would be a gr</w:t>
      </w:r>
      <w:r w:rsidR="008B656C">
        <w:rPr>
          <w:rFonts w:cs="Times New Roman"/>
          <w:szCs w:val="24"/>
        </w:rPr>
        <w:t>eat way to do things (</w:t>
      </w:r>
      <w:proofErr w:type="spellStart"/>
      <w:r w:rsidR="008B656C">
        <w:rPr>
          <w:rFonts w:cs="Times New Roman"/>
          <w:color w:val="222222"/>
          <w:szCs w:val="24"/>
          <w:shd w:val="clear" w:color="auto" w:fill="FFFFFF"/>
        </w:rPr>
        <w:t>Brusseau</w:t>
      </w:r>
      <w:proofErr w:type="spellEnd"/>
      <w:r w:rsidR="008B656C">
        <w:rPr>
          <w:rFonts w:cs="Times New Roman"/>
          <w:color w:val="222222"/>
          <w:szCs w:val="24"/>
          <w:shd w:val="clear" w:color="auto" w:fill="FFFFFF"/>
        </w:rPr>
        <w:t>, 2011)</w:t>
      </w:r>
      <w:r w:rsidR="00D32455" w:rsidRPr="00DD31FA">
        <w:rPr>
          <w:rFonts w:cs="Times New Roman"/>
          <w:szCs w:val="24"/>
        </w:rPr>
        <w:t xml:space="preserve">. In this strategy, he would have asked himself what the benefit of using the facts was as well as </w:t>
      </w:r>
      <w:r w:rsidR="003941B7" w:rsidRPr="00DD31FA">
        <w:rPr>
          <w:rFonts w:cs="Times New Roman"/>
          <w:szCs w:val="24"/>
        </w:rPr>
        <w:t>well as the consequences would</w:t>
      </w:r>
      <w:sdt>
        <w:sdtPr>
          <w:rPr>
            <w:rFonts w:cs="Times New Roman"/>
            <w:szCs w:val="24"/>
          </w:rPr>
          <w:id w:val="-131398363"/>
          <w:citation/>
        </w:sdtPr>
        <w:sdtEndPr/>
        <w:sdtContent>
          <w:r w:rsidR="00B36546" w:rsidRPr="00DD31FA">
            <w:rPr>
              <w:rFonts w:cs="Times New Roman"/>
              <w:szCs w:val="24"/>
            </w:rPr>
            <w:fldChar w:fldCharType="begin"/>
          </w:r>
          <w:r w:rsidR="00B36546" w:rsidRPr="00DD31FA">
            <w:rPr>
              <w:rFonts w:cs="Times New Roman"/>
              <w:szCs w:val="24"/>
            </w:rPr>
            <w:instrText xml:space="preserve"> CITATION Val16 \l 1033 </w:instrText>
          </w:r>
          <w:r w:rsidR="00B36546" w:rsidRPr="00DD31FA">
            <w:rPr>
              <w:rFonts w:cs="Times New Roman"/>
              <w:szCs w:val="24"/>
            </w:rPr>
            <w:fldChar w:fldCharType="separate"/>
          </w:r>
          <w:r w:rsidR="00135BDC" w:rsidRPr="00DD31FA">
            <w:rPr>
              <w:rFonts w:cs="Times New Roman"/>
              <w:noProof/>
              <w:szCs w:val="24"/>
            </w:rPr>
            <w:t xml:space="preserve"> (Valentine &amp; Godkin, 2016)</w:t>
          </w:r>
          <w:r w:rsidR="00B36546" w:rsidRPr="00DD31FA">
            <w:rPr>
              <w:rFonts w:cs="Times New Roman"/>
              <w:szCs w:val="24"/>
            </w:rPr>
            <w:fldChar w:fldCharType="end"/>
          </w:r>
        </w:sdtContent>
      </w:sdt>
      <w:r w:rsidR="003941B7" w:rsidRPr="00DD31FA">
        <w:rPr>
          <w:rFonts w:cs="Times New Roman"/>
          <w:szCs w:val="24"/>
        </w:rPr>
        <w:t xml:space="preserve">. In this particular situation, Antonia's best option was to call </w:t>
      </w:r>
      <w:r w:rsidR="00C54FE1" w:rsidRPr="00DD31FA">
        <w:rPr>
          <w:rFonts w:cs="Times New Roman"/>
          <w:szCs w:val="24"/>
        </w:rPr>
        <w:t>the insurance company and talk to them about the plan of the company. However, this plan would be more appropriate if the first strategy discussed above failed.</w:t>
      </w:r>
      <w:r w:rsidR="00FE0770" w:rsidRPr="00DD31FA">
        <w:rPr>
          <w:rFonts w:cs="Times New Roman"/>
          <w:szCs w:val="24"/>
        </w:rPr>
        <w:t xml:space="preserve"> This method if correctly followed Antonio position in work would be upheld if the management is changed in the future. </w:t>
      </w:r>
    </w:p>
    <w:p w:rsidR="003149CC" w:rsidRPr="00DD31FA" w:rsidRDefault="009C721A" w:rsidP="00DD31FA">
      <w:pPr>
        <w:pStyle w:val="Heading1"/>
        <w:rPr>
          <w:rFonts w:cs="Times New Roman"/>
          <w:szCs w:val="24"/>
        </w:rPr>
      </w:pPr>
      <w:r w:rsidRPr="00DD31FA">
        <w:rPr>
          <w:rFonts w:cs="Times New Roman"/>
          <w:szCs w:val="24"/>
        </w:rPr>
        <w:t>Pros and Cons o</w:t>
      </w:r>
      <w:r w:rsidRPr="00DD31FA">
        <w:rPr>
          <w:rFonts w:cs="Times New Roman"/>
          <w:szCs w:val="24"/>
        </w:rPr>
        <w:t>f</w:t>
      </w:r>
      <w:r w:rsidRPr="00DD31FA">
        <w:rPr>
          <w:rFonts w:cs="Times New Roman"/>
          <w:szCs w:val="24"/>
        </w:rPr>
        <w:t xml:space="preserve"> the Strategies</w:t>
      </w:r>
    </w:p>
    <w:p w:rsidR="00C14C46" w:rsidRPr="00DD31FA" w:rsidRDefault="009C721A" w:rsidP="00DD31FA">
      <w:pPr>
        <w:rPr>
          <w:rFonts w:cs="Times New Roman"/>
          <w:szCs w:val="24"/>
        </w:rPr>
      </w:pPr>
      <w:r w:rsidRPr="00DD31FA">
        <w:rPr>
          <w:rFonts w:cs="Times New Roman"/>
          <w:szCs w:val="24"/>
        </w:rPr>
        <w:tab/>
      </w:r>
      <w:r w:rsidRPr="00DD31FA">
        <w:rPr>
          <w:rFonts w:cs="Times New Roman"/>
          <w:szCs w:val="24"/>
        </w:rPr>
        <w:t xml:space="preserve">Antonio’s dilemma if solved by any of the strategies discussed </w:t>
      </w:r>
      <w:proofErr w:type="gramStart"/>
      <w:r w:rsidRPr="00DD31FA">
        <w:rPr>
          <w:rFonts w:cs="Times New Roman"/>
          <w:szCs w:val="24"/>
        </w:rPr>
        <w:t>above,</w:t>
      </w:r>
      <w:proofErr w:type="gramEnd"/>
      <w:r w:rsidRPr="00DD31FA">
        <w:rPr>
          <w:rFonts w:cs="Times New Roman"/>
          <w:szCs w:val="24"/>
        </w:rPr>
        <w:t xml:space="preserve"> would have some effects which would be </w:t>
      </w:r>
      <w:r w:rsidR="001E31F9" w:rsidRPr="00DD31FA">
        <w:rPr>
          <w:rFonts w:cs="Times New Roman"/>
          <w:szCs w:val="24"/>
        </w:rPr>
        <w:t>either advantages or disadvantages</w:t>
      </w:r>
      <w:r w:rsidRPr="00DD31FA">
        <w:rPr>
          <w:rFonts w:cs="Times New Roman"/>
          <w:szCs w:val="24"/>
        </w:rPr>
        <w:t>.</w:t>
      </w:r>
      <w:r w:rsidR="001E31F9" w:rsidRPr="00DD31FA">
        <w:rPr>
          <w:rFonts w:cs="Times New Roman"/>
          <w:szCs w:val="24"/>
        </w:rPr>
        <w:t xml:space="preserve"> For instance, if he decides to use the argumentative strategy the boss of the company could have listened to him or not. If he did and the insurance company paid the company what they were supposed to pay, Antonia would enjoy the trust of being ethical and even gain respect</w:t>
      </w:r>
      <w:sdt>
        <w:sdtPr>
          <w:rPr>
            <w:rFonts w:cs="Times New Roman"/>
            <w:szCs w:val="24"/>
          </w:rPr>
          <w:id w:val="-125474436"/>
          <w:citation/>
        </w:sdtPr>
        <w:sdtEndPr/>
        <w:sdtContent>
          <w:r w:rsidR="00624750" w:rsidRPr="00DD31FA">
            <w:rPr>
              <w:rFonts w:cs="Times New Roman"/>
              <w:szCs w:val="24"/>
            </w:rPr>
            <w:fldChar w:fldCharType="begin"/>
          </w:r>
          <w:r w:rsidR="00624750" w:rsidRPr="00DD31FA">
            <w:rPr>
              <w:rFonts w:cs="Times New Roman"/>
              <w:szCs w:val="24"/>
            </w:rPr>
            <w:instrText xml:space="preserve"> CITATION Cze15 \l 1033 </w:instrText>
          </w:r>
          <w:r w:rsidR="00624750" w:rsidRPr="00DD31FA">
            <w:rPr>
              <w:rFonts w:cs="Times New Roman"/>
              <w:szCs w:val="24"/>
            </w:rPr>
            <w:fldChar w:fldCharType="separate"/>
          </w:r>
          <w:r w:rsidR="00135BDC" w:rsidRPr="00DD31FA">
            <w:rPr>
              <w:rFonts w:cs="Times New Roman"/>
              <w:noProof/>
              <w:szCs w:val="24"/>
            </w:rPr>
            <w:t xml:space="preserve"> (Czerw &amp; Grabowski, 2015)</w:t>
          </w:r>
          <w:r w:rsidR="00624750" w:rsidRPr="00DD31FA">
            <w:rPr>
              <w:rFonts w:cs="Times New Roman"/>
              <w:szCs w:val="24"/>
            </w:rPr>
            <w:fldChar w:fldCharType="end"/>
          </w:r>
        </w:sdtContent>
      </w:sdt>
      <w:r w:rsidR="001E31F9" w:rsidRPr="00DD31FA">
        <w:rPr>
          <w:rFonts w:cs="Times New Roman"/>
          <w:szCs w:val="24"/>
        </w:rPr>
        <w:t>. However, if Roger did not listen to him, he would most likely be forced to cut him out because of the fact that</w:t>
      </w:r>
      <w:r w:rsidR="006E308C" w:rsidRPr="00DD31FA">
        <w:rPr>
          <w:rFonts w:cs="Times New Roman"/>
          <w:szCs w:val="24"/>
        </w:rPr>
        <w:t xml:space="preserve">, the boss would feel threatened by his presence while carrying out the "operation" thus making him </w:t>
      </w:r>
      <w:r w:rsidR="006E308C" w:rsidRPr="00DD31FA">
        <w:rPr>
          <w:rFonts w:cs="Times New Roman"/>
          <w:szCs w:val="24"/>
        </w:rPr>
        <w:lastRenderedPageBreak/>
        <w:t xml:space="preserve">lose respect </w:t>
      </w:r>
      <w:r w:rsidRPr="00DD31FA">
        <w:rPr>
          <w:rFonts w:cs="Times New Roman"/>
          <w:szCs w:val="24"/>
        </w:rPr>
        <w:t>in work. He might even suffer consequences of punishments like never</w:t>
      </w:r>
      <w:r w:rsidRPr="00DD31FA">
        <w:rPr>
          <w:rFonts w:cs="Times New Roman"/>
          <w:szCs w:val="24"/>
        </w:rPr>
        <w:t xml:space="preserve"> getting a promotion and such.</w:t>
      </w:r>
    </w:p>
    <w:p w:rsidR="00C14C46" w:rsidRPr="00DD31FA" w:rsidRDefault="009C721A" w:rsidP="00DD31FA">
      <w:pPr>
        <w:rPr>
          <w:rFonts w:cs="Times New Roman"/>
          <w:szCs w:val="24"/>
        </w:rPr>
      </w:pPr>
      <w:r w:rsidRPr="00DD31FA">
        <w:rPr>
          <w:rFonts w:cs="Times New Roman"/>
          <w:szCs w:val="24"/>
        </w:rPr>
        <w:tab/>
      </w:r>
      <w:r w:rsidR="00475DC0" w:rsidRPr="00DD31FA">
        <w:rPr>
          <w:rFonts w:cs="Times New Roman"/>
          <w:szCs w:val="24"/>
        </w:rPr>
        <w:t>S</w:t>
      </w:r>
      <w:r w:rsidRPr="00DD31FA">
        <w:rPr>
          <w:rFonts w:cs="Times New Roman"/>
          <w:szCs w:val="24"/>
        </w:rPr>
        <w:t>econdly</w:t>
      </w:r>
      <w:r w:rsidR="00475DC0" w:rsidRPr="00DD31FA">
        <w:rPr>
          <w:rFonts w:cs="Times New Roman"/>
          <w:szCs w:val="24"/>
        </w:rPr>
        <w:t xml:space="preserve">, if he decided to take the matter to his own hands and solve the problem by doing the right thing of calling the insurance company, this would be a complete </w:t>
      </w:r>
      <w:r w:rsidR="00F00938" w:rsidRPr="00DD31FA">
        <w:rPr>
          <w:rFonts w:cs="Times New Roman"/>
          <w:szCs w:val="24"/>
        </w:rPr>
        <w:t>betrayal to his company in the name of ethics</w:t>
      </w:r>
      <w:r w:rsidR="008B656C">
        <w:rPr>
          <w:rFonts w:cs="Times New Roman"/>
          <w:szCs w:val="24"/>
        </w:rPr>
        <w:t xml:space="preserve"> (</w:t>
      </w:r>
      <w:proofErr w:type="spellStart"/>
      <w:r w:rsidR="008B656C">
        <w:rPr>
          <w:rFonts w:cs="Times New Roman"/>
          <w:color w:val="222222"/>
          <w:szCs w:val="24"/>
          <w:shd w:val="clear" w:color="auto" w:fill="FFFFFF"/>
        </w:rPr>
        <w:t>Brusseau</w:t>
      </w:r>
      <w:proofErr w:type="spellEnd"/>
      <w:r w:rsidR="008B656C">
        <w:rPr>
          <w:rFonts w:cs="Times New Roman"/>
          <w:color w:val="222222"/>
          <w:szCs w:val="24"/>
          <w:shd w:val="clear" w:color="auto" w:fill="FFFFFF"/>
        </w:rPr>
        <w:t>, 2011)</w:t>
      </w:r>
      <w:r w:rsidR="00F00938" w:rsidRPr="00DD31FA">
        <w:rPr>
          <w:rFonts w:cs="Times New Roman"/>
          <w:szCs w:val="24"/>
        </w:rPr>
        <w:t xml:space="preserve">. This would earn him a bonus to his </w:t>
      </w:r>
      <w:r w:rsidR="00CC1DE4" w:rsidRPr="00DD31FA">
        <w:rPr>
          <w:rFonts w:cs="Times New Roman"/>
          <w:szCs w:val="24"/>
        </w:rPr>
        <w:t>self-esteem</w:t>
      </w:r>
      <w:r w:rsidR="00F00938" w:rsidRPr="00DD31FA">
        <w:rPr>
          <w:rFonts w:cs="Times New Roman"/>
          <w:szCs w:val="24"/>
        </w:rPr>
        <w:t xml:space="preserve"> for being able to do the correct thing. He might even get job offers in other places that need ethical people. On the other hand, he would most likely </w:t>
      </w:r>
      <w:r w:rsidR="00CC1DE4" w:rsidRPr="00DD31FA">
        <w:rPr>
          <w:rFonts w:cs="Times New Roman"/>
          <w:szCs w:val="24"/>
        </w:rPr>
        <w:t>lose</w:t>
      </w:r>
      <w:r w:rsidR="00F00938" w:rsidRPr="00DD31FA">
        <w:rPr>
          <w:rFonts w:cs="Times New Roman"/>
          <w:szCs w:val="24"/>
        </w:rPr>
        <w:t xml:space="preserve"> his job </w:t>
      </w:r>
      <w:r w:rsidR="00CC1DE4" w:rsidRPr="00DD31FA">
        <w:rPr>
          <w:rFonts w:cs="Times New Roman"/>
          <w:szCs w:val="24"/>
        </w:rPr>
        <w:t>or if not, his punishment would be severe and the general workplace would be a mess for him. He might even decide to quit the job all the same.</w:t>
      </w:r>
    </w:p>
    <w:p w:rsidR="00CC1DE4" w:rsidRPr="00DD31FA" w:rsidRDefault="009C721A" w:rsidP="00DD31FA">
      <w:pPr>
        <w:pStyle w:val="Heading1"/>
        <w:rPr>
          <w:rFonts w:cs="Times New Roman"/>
          <w:szCs w:val="24"/>
        </w:rPr>
      </w:pPr>
      <w:r w:rsidRPr="00DD31FA">
        <w:rPr>
          <w:rFonts w:cs="Times New Roman"/>
          <w:szCs w:val="24"/>
        </w:rPr>
        <w:t>My Opinion</w:t>
      </w:r>
    </w:p>
    <w:p w:rsidR="00E04B9D" w:rsidRPr="00DD31FA" w:rsidRDefault="009C721A" w:rsidP="00DD31FA">
      <w:pPr>
        <w:rPr>
          <w:rFonts w:cs="Times New Roman"/>
          <w:szCs w:val="24"/>
        </w:rPr>
      </w:pPr>
      <w:r w:rsidRPr="00DD31FA">
        <w:rPr>
          <w:rFonts w:cs="Times New Roman"/>
          <w:szCs w:val="24"/>
        </w:rPr>
        <w:tab/>
        <w:t xml:space="preserve">In my opinion, </w:t>
      </w:r>
      <w:r w:rsidR="005D4211" w:rsidRPr="00DD31FA">
        <w:rPr>
          <w:rFonts w:cs="Times New Roman"/>
          <w:szCs w:val="24"/>
        </w:rPr>
        <w:t xml:space="preserve">Antonio was supposed to act. He needed to do something and if I were in his shoes, I would choose to do things by the book. This means calling the insurance company and ending the insurance fraud that had been going on in the company for a very long time. This step is further strengthened by the fact that the company’s management was not going to change </w:t>
      </w:r>
      <w:r w:rsidR="00DA4CD8" w:rsidRPr="00DD31FA">
        <w:rPr>
          <w:rFonts w:cs="Times New Roman"/>
          <w:szCs w:val="24"/>
        </w:rPr>
        <w:t xml:space="preserve">with a single explanatory of ethics because of the long history of successful frauds. Reporting the incident to the </w:t>
      </w:r>
      <w:r w:rsidR="00B8699B" w:rsidRPr="00DD31FA">
        <w:rPr>
          <w:rFonts w:cs="Times New Roman"/>
          <w:szCs w:val="24"/>
        </w:rPr>
        <w:t xml:space="preserve">insurance company would </w:t>
      </w:r>
      <w:r w:rsidR="00DA4CD8" w:rsidRPr="00DD31FA">
        <w:rPr>
          <w:rFonts w:cs="Times New Roman"/>
          <w:szCs w:val="24"/>
        </w:rPr>
        <w:t xml:space="preserve">be better since the necessary actions could be taken and </w:t>
      </w:r>
      <w:r w:rsidR="00B8699B" w:rsidRPr="00DD31FA">
        <w:rPr>
          <w:rFonts w:cs="Times New Roman"/>
          <w:szCs w:val="24"/>
        </w:rPr>
        <w:t>prevent future frauds as well as warn other companies that might be doing the same</w:t>
      </w:r>
      <w:r w:rsidR="00E04B9D" w:rsidRPr="00DD31FA">
        <w:rPr>
          <w:rFonts w:cs="Times New Roman"/>
          <w:szCs w:val="24"/>
        </w:rPr>
        <w:t xml:space="preserve"> </w:t>
      </w:r>
      <w:r w:rsidR="00E04B9D" w:rsidRPr="00DD31FA">
        <w:rPr>
          <w:rFonts w:cs="Times New Roman"/>
          <w:noProof/>
          <w:szCs w:val="24"/>
        </w:rPr>
        <w:t>(Osibanjo et al., 2015)</w:t>
      </w:r>
      <w:r w:rsidR="00B8699B" w:rsidRPr="00DD31FA">
        <w:rPr>
          <w:rFonts w:cs="Times New Roman"/>
          <w:szCs w:val="24"/>
        </w:rPr>
        <w:t>.</w:t>
      </w:r>
    </w:p>
    <w:p w:rsidR="00E04B9D" w:rsidRPr="00DD31FA" w:rsidRDefault="00E04B9D" w:rsidP="00DD31FA">
      <w:pPr>
        <w:spacing w:after="160"/>
        <w:ind w:right="0" w:firstLine="0"/>
        <w:rPr>
          <w:rFonts w:cs="Times New Roman"/>
          <w:szCs w:val="24"/>
        </w:rPr>
      </w:pPr>
      <w:r w:rsidRPr="00DD31FA">
        <w:rPr>
          <w:rFonts w:cs="Times New Roman"/>
          <w:szCs w:val="24"/>
        </w:rPr>
        <w:br w:type="page"/>
      </w:r>
    </w:p>
    <w:p w:rsidR="00087AFC" w:rsidRPr="00DD31FA" w:rsidRDefault="00087AFC" w:rsidP="00DD31FA">
      <w:pPr>
        <w:rPr>
          <w:rFonts w:cs="Times New Roman"/>
          <w:szCs w:val="24"/>
        </w:rPr>
      </w:pPr>
    </w:p>
    <w:sdt>
      <w:sdtPr>
        <w:rPr>
          <w:rFonts w:eastAsia="Calibri" w:cs="Times New Roman"/>
          <w:b w:val="0"/>
          <w:color w:val="000000"/>
          <w:szCs w:val="24"/>
        </w:rPr>
        <w:id w:val="914903708"/>
        <w:docPartObj>
          <w:docPartGallery w:val="Bibliographies"/>
          <w:docPartUnique/>
        </w:docPartObj>
      </w:sdtPr>
      <w:sdtEndPr/>
      <w:sdtContent>
        <w:p w:rsidR="00135BDC" w:rsidRPr="00DD31FA" w:rsidRDefault="009C721A" w:rsidP="00DD31FA">
          <w:pPr>
            <w:pStyle w:val="Heading1"/>
            <w:rPr>
              <w:rFonts w:cs="Times New Roman"/>
              <w:szCs w:val="24"/>
            </w:rPr>
          </w:pPr>
          <w:r w:rsidRPr="00DD31FA">
            <w:rPr>
              <w:rFonts w:cs="Times New Roman"/>
              <w:szCs w:val="24"/>
            </w:rPr>
            <w:t>References</w:t>
          </w:r>
        </w:p>
        <w:p w:rsidR="00DD31FA" w:rsidRPr="00DD31FA" w:rsidRDefault="00DD31FA" w:rsidP="00DD31FA">
          <w:pPr>
            <w:rPr>
              <w:rFonts w:cs="Times New Roman"/>
              <w:szCs w:val="24"/>
            </w:rPr>
          </w:pPr>
          <w:proofErr w:type="spellStart"/>
          <w:r w:rsidRPr="00DD31FA">
            <w:rPr>
              <w:rFonts w:cs="Times New Roman"/>
              <w:color w:val="222222"/>
              <w:szCs w:val="24"/>
              <w:shd w:val="clear" w:color="auto" w:fill="FFFFFF"/>
            </w:rPr>
            <w:t>Brusseau</w:t>
          </w:r>
          <w:proofErr w:type="spellEnd"/>
          <w:r w:rsidRPr="00DD31FA">
            <w:rPr>
              <w:rFonts w:cs="Times New Roman"/>
              <w:color w:val="222222"/>
              <w:szCs w:val="24"/>
              <w:shd w:val="clear" w:color="auto" w:fill="FFFFFF"/>
            </w:rPr>
            <w:t xml:space="preserve">, J. (2011). </w:t>
          </w:r>
          <w:proofErr w:type="gramStart"/>
          <w:r w:rsidRPr="00DD31FA">
            <w:rPr>
              <w:rFonts w:cs="Times New Roman"/>
              <w:color w:val="222222"/>
              <w:szCs w:val="24"/>
              <w:shd w:val="clear" w:color="auto" w:fill="FFFFFF"/>
            </w:rPr>
            <w:t>The Business Ethics Workshop, v. 1.0.</w:t>
          </w:r>
          <w:proofErr w:type="gramEnd"/>
          <w:r w:rsidRPr="00DD31FA">
            <w:rPr>
              <w:rFonts w:cs="Times New Roman"/>
              <w:color w:val="222222"/>
              <w:szCs w:val="24"/>
              <w:shd w:val="clear" w:color="auto" w:fill="FFFFFF"/>
            </w:rPr>
            <w:t> </w:t>
          </w:r>
          <w:proofErr w:type="gramStart"/>
          <w:r w:rsidRPr="00DD31FA">
            <w:rPr>
              <w:rFonts w:cs="Times New Roman"/>
              <w:i/>
              <w:iCs/>
              <w:color w:val="222222"/>
              <w:szCs w:val="24"/>
              <w:shd w:val="clear" w:color="auto" w:fill="FFFFFF"/>
            </w:rPr>
            <w:t>Flat World Knowledge, Washington, DC</w:t>
          </w:r>
          <w:r w:rsidRPr="00DD31FA">
            <w:rPr>
              <w:rFonts w:cs="Times New Roman"/>
              <w:color w:val="222222"/>
              <w:szCs w:val="24"/>
              <w:shd w:val="clear" w:color="auto" w:fill="FFFFFF"/>
            </w:rPr>
            <w:t>.</w:t>
          </w:r>
          <w:proofErr w:type="gramEnd"/>
        </w:p>
        <w:sdt>
          <w:sdtPr>
            <w:rPr>
              <w:rFonts w:cs="Times New Roman"/>
              <w:szCs w:val="24"/>
            </w:rPr>
            <w:id w:val="-573587230"/>
            <w:bibliography/>
          </w:sdtPr>
          <w:sdtEndPr/>
          <w:sdtContent>
            <w:p w:rsidR="00135BDC" w:rsidRPr="00DD31FA" w:rsidRDefault="009C721A" w:rsidP="00DD31FA">
              <w:pPr>
                <w:pStyle w:val="Bibliography"/>
                <w:ind w:left="720" w:hanging="720"/>
                <w:rPr>
                  <w:rFonts w:cs="Times New Roman"/>
                  <w:noProof/>
                  <w:szCs w:val="24"/>
                </w:rPr>
              </w:pPr>
              <w:r w:rsidRPr="00DD31FA">
                <w:rPr>
                  <w:rFonts w:cs="Times New Roman"/>
                  <w:szCs w:val="24"/>
                </w:rPr>
                <w:fldChar w:fldCharType="begin"/>
              </w:r>
              <w:r w:rsidRPr="00DD31FA">
                <w:rPr>
                  <w:rFonts w:cs="Times New Roman"/>
                  <w:szCs w:val="24"/>
                </w:rPr>
                <w:instrText xml:space="preserve"> BIBLIOGRAPHY </w:instrText>
              </w:r>
              <w:r w:rsidRPr="00DD31FA">
                <w:rPr>
                  <w:rFonts w:cs="Times New Roman"/>
                  <w:szCs w:val="24"/>
                </w:rPr>
                <w:fldChar w:fldCharType="separate"/>
              </w:r>
              <w:r w:rsidRPr="00DD31FA">
                <w:rPr>
                  <w:rFonts w:cs="Times New Roman"/>
                  <w:noProof/>
                  <w:szCs w:val="24"/>
                </w:rPr>
                <w:t xml:space="preserve">Czerw, A., &amp; Grabowski, D. (2015). Work Attitudes and Work Ethic as Predictors of Work Engagement among Polish Employees. </w:t>
              </w:r>
              <w:r w:rsidRPr="00DD31FA">
                <w:rPr>
                  <w:rFonts w:cs="Times New Roman"/>
                  <w:i/>
                  <w:iCs/>
                  <w:noProof/>
                  <w:szCs w:val="24"/>
                </w:rPr>
                <w:t xml:space="preserve">Polish Psychological Bulletin; Warsaw Vol. 46, </w:t>
              </w:r>
              <w:r w:rsidRPr="00DD31FA">
                <w:rPr>
                  <w:rFonts w:cs="Times New Roman"/>
                  <w:i/>
                  <w:iCs/>
                  <w:noProof/>
                  <w:szCs w:val="24"/>
                </w:rPr>
                <w:t>Iss. 4</w:t>
              </w:r>
              <w:r w:rsidRPr="00DD31FA">
                <w:rPr>
                  <w:rFonts w:cs="Times New Roman"/>
                  <w:noProof/>
                  <w:szCs w:val="24"/>
                </w:rPr>
                <w:t>, 503-512.</w:t>
              </w:r>
            </w:p>
            <w:p w:rsidR="00135BDC" w:rsidRPr="00DD31FA" w:rsidRDefault="009C721A" w:rsidP="00DD31FA">
              <w:pPr>
                <w:pStyle w:val="Bibliography"/>
                <w:ind w:left="720" w:hanging="720"/>
                <w:rPr>
                  <w:rFonts w:cs="Times New Roman"/>
                  <w:noProof/>
                  <w:szCs w:val="24"/>
                </w:rPr>
              </w:pPr>
              <w:bookmarkStart w:id="0" w:name="_GoBack"/>
              <w:bookmarkEnd w:id="0"/>
              <w:r w:rsidRPr="00DD31FA">
                <w:rPr>
                  <w:rFonts w:cs="Times New Roman"/>
                  <w:noProof/>
                  <w:szCs w:val="24"/>
                </w:rPr>
                <w:t>Osibanjo, A. O., Akinbode, J. O., Falola, H. O., &amp; Olu</w:t>
              </w:r>
              <w:r w:rsidRPr="00DD31FA">
                <w:rPr>
                  <w:rFonts w:cs="Times New Roman"/>
                  <w:noProof/>
                  <w:szCs w:val="24"/>
                </w:rPr>
                <w:t xml:space="preserve">dayo, A. O. (2015). Work Ethics and Employees' Job Performance. </w:t>
              </w:r>
              <w:r w:rsidRPr="00DD31FA">
                <w:rPr>
                  <w:rFonts w:cs="Times New Roman"/>
                  <w:i/>
                  <w:iCs/>
                  <w:noProof/>
                  <w:szCs w:val="24"/>
                </w:rPr>
                <w:t>Journal of Leadership, Accountability, and Ethics; Lighthouse Point Vol. 12, Iss. 1</w:t>
              </w:r>
              <w:r w:rsidRPr="00DD31FA">
                <w:rPr>
                  <w:rFonts w:cs="Times New Roman"/>
                  <w:noProof/>
                  <w:szCs w:val="24"/>
                </w:rPr>
                <w:t>, 107-117.</w:t>
              </w:r>
            </w:p>
            <w:p w:rsidR="00135BDC" w:rsidRPr="00DD31FA" w:rsidRDefault="009C721A" w:rsidP="00DD31FA">
              <w:pPr>
                <w:pStyle w:val="Bibliography"/>
                <w:ind w:left="720" w:hanging="720"/>
                <w:rPr>
                  <w:rFonts w:cs="Times New Roman"/>
                  <w:noProof/>
                  <w:szCs w:val="24"/>
                </w:rPr>
              </w:pPr>
              <w:r w:rsidRPr="00DD31FA">
                <w:rPr>
                  <w:rFonts w:cs="Times New Roman"/>
                  <w:noProof/>
                  <w:szCs w:val="24"/>
                </w:rPr>
                <w:t>Valentine, S., &amp;</w:t>
              </w:r>
              <w:r w:rsidRPr="00DD31FA">
                <w:rPr>
                  <w:rFonts w:cs="Times New Roman"/>
                  <w:noProof/>
                  <w:szCs w:val="24"/>
                </w:rPr>
                <w:t xml:space="preserve"> Godkin, L. (2016). Ethics policies, perceived social responsibility, and positive work attitude. </w:t>
              </w:r>
              <w:r w:rsidRPr="00DD31FA">
                <w:rPr>
                  <w:rFonts w:cs="Times New Roman"/>
                  <w:i/>
                  <w:iCs/>
                  <w:noProof/>
                  <w:szCs w:val="24"/>
                </w:rPr>
                <w:t>Irish Journal of Management; Dublin Vol. 35, Iss. 2</w:t>
              </w:r>
              <w:r w:rsidRPr="00DD31FA">
                <w:rPr>
                  <w:rFonts w:cs="Times New Roman"/>
                  <w:noProof/>
                  <w:szCs w:val="24"/>
                </w:rPr>
                <w:t>, 114-128.</w:t>
              </w:r>
            </w:p>
            <w:p w:rsidR="00135BDC" w:rsidRPr="00DD31FA" w:rsidRDefault="009C721A" w:rsidP="00DD31FA">
              <w:pPr>
                <w:rPr>
                  <w:rFonts w:cs="Times New Roman"/>
                  <w:szCs w:val="24"/>
                </w:rPr>
              </w:pPr>
              <w:r w:rsidRPr="00DD31FA">
                <w:rPr>
                  <w:rFonts w:cs="Times New Roman"/>
                  <w:b/>
                  <w:bCs/>
                  <w:noProof/>
                  <w:szCs w:val="24"/>
                </w:rPr>
                <w:fldChar w:fldCharType="end"/>
              </w:r>
            </w:p>
          </w:sdtContent>
        </w:sdt>
      </w:sdtContent>
    </w:sdt>
    <w:p w:rsidR="00C32AE5" w:rsidRPr="00DD31FA" w:rsidRDefault="009C721A" w:rsidP="00DD31FA">
      <w:pPr>
        <w:rPr>
          <w:rFonts w:cs="Times New Roman"/>
          <w:szCs w:val="24"/>
        </w:rPr>
      </w:pPr>
      <w:r w:rsidRPr="00DD31FA">
        <w:rPr>
          <w:rFonts w:cs="Times New Roman"/>
          <w:szCs w:val="24"/>
        </w:rPr>
        <w:t xml:space="preserve"> </w:t>
      </w:r>
    </w:p>
    <w:sectPr w:rsidR="00C32AE5" w:rsidRPr="00DD31FA" w:rsidSect="005E088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21A" w:rsidRDefault="009C721A">
      <w:pPr>
        <w:spacing w:after="0" w:line="240" w:lineRule="auto"/>
      </w:pPr>
      <w:r>
        <w:separator/>
      </w:r>
    </w:p>
  </w:endnote>
  <w:endnote w:type="continuationSeparator" w:id="0">
    <w:p w:rsidR="009C721A" w:rsidRDefault="009C7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21A" w:rsidRDefault="009C721A">
      <w:pPr>
        <w:spacing w:after="0" w:line="240" w:lineRule="auto"/>
      </w:pPr>
      <w:r>
        <w:separator/>
      </w:r>
    </w:p>
  </w:footnote>
  <w:footnote w:type="continuationSeparator" w:id="0">
    <w:p w:rsidR="009C721A" w:rsidRDefault="009C7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411" w:rsidRDefault="009C721A" w:rsidP="006D35A2">
    <w:pPr>
      <w:pStyle w:val="Header"/>
      <w:ind w:firstLine="0"/>
    </w:pPr>
    <w:r w:rsidRPr="00A21411">
      <w:t>EMPRESS LUXURY L</w:t>
    </w:r>
    <w:r w:rsidRPr="00A21411">
      <w:t>INES</w:t>
    </w:r>
    <w:r>
      <w:t xml:space="preserve"> </w:t>
    </w:r>
    <w:r>
      <w:tab/>
    </w:r>
    <w:r>
      <w:tab/>
    </w:r>
    <w:sdt>
      <w:sdtPr>
        <w:id w:val="257415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656C">
          <w:rPr>
            <w:noProof/>
          </w:rPr>
          <w:t>5</w:t>
        </w:r>
        <w:r>
          <w:rPr>
            <w:noProof/>
          </w:rPr>
          <w:fldChar w:fldCharType="end"/>
        </w:r>
      </w:sdtContent>
    </w:sdt>
  </w:p>
  <w:p w:rsidR="00A21411" w:rsidRDefault="00A214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4BF" w:rsidRDefault="009C721A" w:rsidP="004D44BF">
    <w:pPr>
      <w:pStyle w:val="Header"/>
      <w:ind w:firstLine="0"/>
    </w:pPr>
    <w:r>
      <w:t xml:space="preserve">Running head: </w:t>
    </w:r>
    <w:r w:rsidRPr="00A21411">
      <w:t>EMPRESS LUXURY LINES</w:t>
    </w:r>
    <w:r>
      <w:rPr>
        <w:b/>
      </w:rPr>
      <w:tab/>
    </w:r>
    <w:r>
      <w:rPr>
        <w:b/>
      </w:rPr>
      <w:tab/>
    </w:r>
    <w:sdt>
      <w:sdtPr>
        <w:id w:val="-745029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656C">
          <w:rPr>
            <w:noProof/>
          </w:rPr>
          <w:t>1</w:t>
        </w:r>
        <w:r>
          <w:rPr>
            <w:noProof/>
          </w:rPr>
          <w:fldChar w:fldCharType="end"/>
        </w:r>
      </w:sdtContent>
    </w:sdt>
  </w:p>
  <w:p w:rsidR="005E088C" w:rsidRDefault="005E08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352CF"/>
    <w:multiLevelType w:val="multilevel"/>
    <w:tmpl w:val="2676FA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63784558"/>
    <w:multiLevelType w:val="multilevel"/>
    <w:tmpl w:val="83D62C1A"/>
    <w:lvl w:ilvl="0">
      <w:start w:val="1"/>
      <w:numFmt w:val="decimal"/>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88C"/>
    <w:rsid w:val="00073E68"/>
    <w:rsid w:val="00087AFC"/>
    <w:rsid w:val="000974A8"/>
    <w:rsid w:val="000D5676"/>
    <w:rsid w:val="000F456B"/>
    <w:rsid w:val="00135BDC"/>
    <w:rsid w:val="001D7386"/>
    <w:rsid w:val="001E31F9"/>
    <w:rsid w:val="001F2914"/>
    <w:rsid w:val="001F7BCD"/>
    <w:rsid w:val="00206ECA"/>
    <w:rsid w:val="00244D3A"/>
    <w:rsid w:val="002500D4"/>
    <w:rsid w:val="003149CC"/>
    <w:rsid w:val="003362A4"/>
    <w:rsid w:val="00372E9A"/>
    <w:rsid w:val="003941B7"/>
    <w:rsid w:val="00394DF3"/>
    <w:rsid w:val="00466191"/>
    <w:rsid w:val="00475DC0"/>
    <w:rsid w:val="004D0BEC"/>
    <w:rsid w:val="004D44BF"/>
    <w:rsid w:val="00593C4F"/>
    <w:rsid w:val="005D4211"/>
    <w:rsid w:val="005E088C"/>
    <w:rsid w:val="00624750"/>
    <w:rsid w:val="006C0CEB"/>
    <w:rsid w:val="006D35A2"/>
    <w:rsid w:val="006E308C"/>
    <w:rsid w:val="00723F20"/>
    <w:rsid w:val="007346B1"/>
    <w:rsid w:val="007541F8"/>
    <w:rsid w:val="00782188"/>
    <w:rsid w:val="007A7778"/>
    <w:rsid w:val="007E65F9"/>
    <w:rsid w:val="008067F9"/>
    <w:rsid w:val="008351B9"/>
    <w:rsid w:val="008824A5"/>
    <w:rsid w:val="008B2A75"/>
    <w:rsid w:val="008B656C"/>
    <w:rsid w:val="008D2775"/>
    <w:rsid w:val="008E4035"/>
    <w:rsid w:val="00942559"/>
    <w:rsid w:val="00966900"/>
    <w:rsid w:val="00981083"/>
    <w:rsid w:val="00995524"/>
    <w:rsid w:val="009C721A"/>
    <w:rsid w:val="00A21411"/>
    <w:rsid w:val="00A55687"/>
    <w:rsid w:val="00AD192A"/>
    <w:rsid w:val="00AF4857"/>
    <w:rsid w:val="00B130BD"/>
    <w:rsid w:val="00B25BB0"/>
    <w:rsid w:val="00B36546"/>
    <w:rsid w:val="00B8699B"/>
    <w:rsid w:val="00BB5248"/>
    <w:rsid w:val="00BC24EF"/>
    <w:rsid w:val="00C14C46"/>
    <w:rsid w:val="00C32AE5"/>
    <w:rsid w:val="00C512C2"/>
    <w:rsid w:val="00C54FE1"/>
    <w:rsid w:val="00C71F4D"/>
    <w:rsid w:val="00CC1DE4"/>
    <w:rsid w:val="00CC5661"/>
    <w:rsid w:val="00CF5F59"/>
    <w:rsid w:val="00D32455"/>
    <w:rsid w:val="00D86AF0"/>
    <w:rsid w:val="00DA4CD8"/>
    <w:rsid w:val="00DB4F4E"/>
    <w:rsid w:val="00DD31FA"/>
    <w:rsid w:val="00DE11FD"/>
    <w:rsid w:val="00DE308B"/>
    <w:rsid w:val="00E04AFA"/>
    <w:rsid w:val="00E04B9D"/>
    <w:rsid w:val="00E07495"/>
    <w:rsid w:val="00E51EEE"/>
    <w:rsid w:val="00E547A1"/>
    <w:rsid w:val="00E764F7"/>
    <w:rsid w:val="00EF1584"/>
    <w:rsid w:val="00F00938"/>
    <w:rsid w:val="00F11F47"/>
    <w:rsid w:val="00FC58D0"/>
    <w:rsid w:val="00FE0770"/>
    <w:rsid w:val="00FF1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EF"/>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E547A1"/>
    <w:pPr>
      <w:keepNext/>
      <w:keepLines/>
      <w:spacing w:after="3" w:line="480" w:lineRule="auto"/>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E547A1"/>
    <w:rPr>
      <w:rFonts w:ascii="Times New Roman" w:hAnsi="Times New Roman" w:cs="Calibri"/>
      <w:color w:val="000000"/>
      <w:sz w:val="24"/>
    </w:rPr>
  </w:style>
  <w:style w:type="paragraph" w:styleId="Header">
    <w:name w:val="header"/>
    <w:basedOn w:val="Normal"/>
    <w:link w:val="HeaderChar"/>
    <w:uiPriority w:val="99"/>
    <w:unhideWhenUsed/>
    <w:rsid w:val="005E0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88C"/>
    <w:rPr>
      <w:rFonts w:ascii="Times New Roman" w:hAnsi="Times New Roman" w:cs="Calibri"/>
      <w:color w:val="000000"/>
      <w:sz w:val="24"/>
    </w:rPr>
  </w:style>
  <w:style w:type="paragraph" w:styleId="Footer">
    <w:name w:val="footer"/>
    <w:basedOn w:val="Normal"/>
    <w:link w:val="FooterChar"/>
    <w:uiPriority w:val="99"/>
    <w:unhideWhenUsed/>
    <w:rsid w:val="005E0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88C"/>
    <w:rPr>
      <w:rFonts w:ascii="Times New Roman" w:hAnsi="Times New Roman" w:cs="Calibri"/>
      <w:color w:val="000000"/>
      <w:sz w:val="24"/>
    </w:rPr>
  </w:style>
  <w:style w:type="paragraph" w:styleId="Bibliography">
    <w:name w:val="Bibliography"/>
    <w:basedOn w:val="Normal"/>
    <w:next w:val="Normal"/>
    <w:uiPriority w:val="37"/>
    <w:unhideWhenUsed/>
    <w:rsid w:val="00135BDC"/>
  </w:style>
  <w:style w:type="paragraph" w:styleId="BalloonText">
    <w:name w:val="Balloon Text"/>
    <w:basedOn w:val="Normal"/>
    <w:link w:val="BalloonTextChar"/>
    <w:uiPriority w:val="99"/>
    <w:semiHidden/>
    <w:unhideWhenUsed/>
    <w:rsid w:val="00E04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B9D"/>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EF"/>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E547A1"/>
    <w:pPr>
      <w:keepNext/>
      <w:keepLines/>
      <w:spacing w:after="3" w:line="480" w:lineRule="auto"/>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E547A1"/>
    <w:rPr>
      <w:rFonts w:ascii="Times New Roman" w:hAnsi="Times New Roman" w:cs="Calibri"/>
      <w:color w:val="000000"/>
      <w:sz w:val="24"/>
    </w:rPr>
  </w:style>
  <w:style w:type="paragraph" w:styleId="Header">
    <w:name w:val="header"/>
    <w:basedOn w:val="Normal"/>
    <w:link w:val="HeaderChar"/>
    <w:uiPriority w:val="99"/>
    <w:unhideWhenUsed/>
    <w:rsid w:val="005E0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88C"/>
    <w:rPr>
      <w:rFonts w:ascii="Times New Roman" w:hAnsi="Times New Roman" w:cs="Calibri"/>
      <w:color w:val="000000"/>
      <w:sz w:val="24"/>
    </w:rPr>
  </w:style>
  <w:style w:type="paragraph" w:styleId="Footer">
    <w:name w:val="footer"/>
    <w:basedOn w:val="Normal"/>
    <w:link w:val="FooterChar"/>
    <w:uiPriority w:val="99"/>
    <w:unhideWhenUsed/>
    <w:rsid w:val="005E0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88C"/>
    <w:rPr>
      <w:rFonts w:ascii="Times New Roman" w:hAnsi="Times New Roman" w:cs="Calibri"/>
      <w:color w:val="000000"/>
      <w:sz w:val="24"/>
    </w:rPr>
  </w:style>
  <w:style w:type="paragraph" w:styleId="Bibliography">
    <w:name w:val="Bibliography"/>
    <w:basedOn w:val="Normal"/>
    <w:next w:val="Normal"/>
    <w:uiPriority w:val="37"/>
    <w:unhideWhenUsed/>
    <w:rsid w:val="00135BDC"/>
  </w:style>
  <w:style w:type="paragraph" w:styleId="BalloonText">
    <w:name w:val="Balloon Text"/>
    <w:basedOn w:val="Normal"/>
    <w:link w:val="BalloonTextChar"/>
    <w:uiPriority w:val="99"/>
    <w:semiHidden/>
    <w:unhideWhenUsed/>
    <w:rsid w:val="00E04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B9D"/>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Osi15</b:Tag>
    <b:SourceType>JournalArticle</b:SourceType>
    <b:Guid>{6AD18AE7-BBDE-42E0-B2E4-3749FC3F269C}</b:Guid>
    <b:Author>
      <b:Author>
        <b:NameList>
          <b:Person>
            <b:Last>Osibanjo</b:Last>
            <b:First>Adewale</b:First>
            <b:Middle>Omotayo</b:Middle>
          </b:Person>
          <b:Person>
            <b:Last>Akinbode</b:Last>
            <b:First>James</b:First>
            <b:Middle>Olalekan</b:Middle>
          </b:Person>
          <b:Person>
            <b:Last>Falola</b:Last>
            <b:First>Hezekiah</b:First>
            <b:Middle>Olubusayo</b:Middle>
          </b:Person>
          <b:Person>
            <b:Last>Oludayo</b:Last>
            <b:First>Akinrole</b:First>
            <b:Middle>Olumuyiwa</b:Middle>
          </b:Person>
        </b:NameList>
      </b:Author>
    </b:Author>
    <b:Title>Work Ethics and Employees' Job Performance</b:Title>
    <b:JournalName>Journal of Leadership, Accountability and Ethics; Lighthouse Point Vol. 12, Iss. 1</b:JournalName>
    <b:Year>2015</b:Year>
    <b:Pages>107-117</b:Pages>
    <b:RefOrder>4</b:RefOrder>
  </b:Source>
  <b:Source>
    <b:Tag>Cze15</b:Tag>
    <b:SourceType>JournalArticle</b:SourceType>
    <b:Guid>{AEFAAE89-9B87-43C2-9457-3A7C94C229CB}</b:Guid>
    <b:Author>
      <b:Author>
        <b:NameList>
          <b:Person>
            <b:Last>Czerw</b:Last>
            <b:First>Agnieszka</b:First>
          </b:Person>
          <b:Person>
            <b:Last>Grabowski</b:Last>
            <b:First>Damian</b:First>
          </b:Person>
        </b:NameList>
      </b:Author>
    </b:Author>
    <b:Title>Work Attitudes and Work Ethic as Predictors of Work Engagement among Polish Employees</b:Title>
    <b:JournalName>Polish Psychological Bulletin; Warsaw Vol. 46, Iss. 4</b:JournalName>
    <b:Year>2015</b:Year>
    <b:Pages>503-512</b:Pages>
    <b:RefOrder>2</b:RefOrder>
  </b:Source>
  <b:Source>
    <b:Tag>Val16</b:Tag>
    <b:SourceType>JournalArticle</b:SourceType>
    <b:Guid>{9AFE2323-18E1-4637-AAF1-0EDB0A013931}</b:Guid>
    <b:Author>
      <b:Author>
        <b:NameList>
          <b:Person>
            <b:Last>Valentine</b:Last>
            <b:First>Sean</b:First>
          </b:Person>
          <b:Person>
            <b:Last>Godkin</b:Last>
            <b:First>Lynn</b:First>
          </b:Person>
        </b:NameList>
      </b:Author>
    </b:Author>
    <b:Title>Ethics policies, perceived social responsibility, and positive work attitude</b:Title>
    <b:JournalName> Irish Journal of Management; Dublin Vol. 35, Iss. 2</b:JournalName>
    <b:Year>2016</b:Year>
    <b:Pages>114-128</b:Pages>
    <b:RefOrder>1</b:RefOrder>
  </b:Source>
  <b:Source>
    <b:Tag>Egu18</b:Tag>
    <b:SourceType>JournalArticle</b:SourceType>
    <b:Guid>{153B920F-88F9-48BD-BD55-9AD000C916B2}</b:Guid>
    <b:Author>
      <b:Author>
        <b:NameList>
          <b:Person>
            <b:Last>Eguavoen</b:Last>
            <b:First>Edward</b:First>
            <b:Middle>Omoregbee</b:Middle>
          </b:Person>
        </b:NameList>
      </b:Author>
    </b:Author>
    <b:Title>INFLUENCE OF ADMINISTRATIVE EFFECTIVENESS ON WORK ETHICS OF LIBRARY PERSONNEL: THE CASE OF KENNETH DIKE LIBRARY</b:Title>
    <b:JournalName>Library Philosophy and Practice; Lincoln</b:JournalName>
    <b:Year>2018</b:Year>
    <b:Pages>1-17</b:Pages>
    <b:RefOrder>3</b:RefOrder>
  </b:Source>
</b:Sources>
</file>

<file path=customXml/itemProps1.xml><?xml version="1.0" encoding="utf-8"?>
<ds:datastoreItem xmlns:ds="http://schemas.openxmlformats.org/officeDocument/2006/customXml" ds:itemID="{DA2A5E31-BFB9-4EA6-89B6-530A87E46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33</cp:revision>
  <dcterms:created xsi:type="dcterms:W3CDTF">2019-03-08T07:05:00Z</dcterms:created>
  <dcterms:modified xsi:type="dcterms:W3CDTF">2019-03-08T09:55:00Z</dcterms:modified>
</cp:coreProperties>
</file>